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CB39" w14:textId="704AEADD" w:rsidR="003F16AC" w:rsidRDefault="003F16AC" w:rsidP="003F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Términos y condiciones: </w:t>
      </w:r>
    </w:p>
    <w:p w14:paraId="6286718D" w14:textId="77777777" w:rsidR="003F16AC" w:rsidRDefault="003F16AC" w:rsidP="003F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</w:p>
    <w:p w14:paraId="66BC2ACA" w14:textId="77777777" w:rsidR="00950636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Se prohíbe la modificación, reproducción, publicación o transferencia de cualquier contenido a otras personas, o su uso para cualquier fin excepto en la medida en que la ley vigente lo permita, está prohibido desensamblar, descompilar, aplicar ingeniería inversa o intentar por cualquier medio romper la protección del contenido. </w:t>
      </w:r>
    </w:p>
    <w:p w14:paraId="37FFB092" w14:textId="143F9823" w:rsid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Todos los contenidos, elementos e información de este Sitio Web incluyendo todo texto, formato, imágenes, música, marcas, logotipos, enseñas, nombres comerciales, sonidos, gráficos, videos, animación, y demás materiales de este Portal son de propiedad de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. </w:t>
      </w:r>
    </w:p>
    <w:p w14:paraId="4C7A2979" w14:textId="77777777" w:rsidR="00950636" w:rsidRDefault="00950636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</w:p>
    <w:p w14:paraId="110261BD" w14:textId="77777777" w:rsid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Algunos de los Contenidos están protegidos por las leyes de derechos de autor y de marca. Cualquier uso no autorizado sobre los Servicios y Contenidos del Portal que viole los derechos de propiedad y de propiedad intelectual de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 Educativos Peña Rodriguez SAS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o de terceros, podrá implicar el inicio de las acciones legales correspondientes por parte de los titulares de los derechos.</w:t>
      </w:r>
    </w:p>
    <w:p w14:paraId="74D5880A" w14:textId="6BEA27B6" w:rsid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</w:t>
      </w:r>
    </w:p>
    <w:p w14:paraId="6E8A4AAC" w14:textId="3EFA88E7" w:rsidR="003F16AC" w:rsidRP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El acceso o uso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www.pequenoscreadores.edu.co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no implicará de ninguna manera la concesión o negación de cualquier licencia, concesión o derecho de uso sobre cualquiera de las marcas, nombres, logotipos, diseños o Contenidos protegidos por el derecho de propiedad intelectual de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Servicios Educativos 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Peña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Rodriguez SAS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o de cualquier tercero, según corresponda. No se permite la creación de páginas web, sitios de Internet, documentos electrónicos o programas de computador o aplicaciones informáticas de cualquier tipo que contengan </w:t>
      </w:r>
      <w:r w:rsidR="000B6695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hipervínculos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o marcas que redirija al navegante a cualquier Contenido de este Portal, sin la correspondiente autorización. Tan sólo se autoriza la utilización de los contenidos del dominio web con fines informativos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, educativos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y de servicio, siempre que se cite o se haga referencia a la fuente, siendo el 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usuario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el único responsable del mal uso de </w:t>
      </w:r>
      <w:r w:rsidR="000B6695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estos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.</w:t>
      </w:r>
    </w:p>
    <w:p w14:paraId="4A5F943B" w14:textId="44E6BE33" w:rsidR="003F16AC" w:rsidRP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Las presentes Condiciones Generales de Uso, Condiciones de 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y Política de Privacidad regulan el uso del sitio Web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www.pequenoscredores.edu.co.</w:t>
      </w:r>
    </w:p>
    <w:p w14:paraId="4FC67D11" w14:textId="77777777" w:rsidR="003F16AC" w:rsidRP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br/>
      </w:r>
    </w:p>
    <w:p w14:paraId="0CB8C2A8" w14:textId="77777777" w:rsidR="003F16AC" w:rsidRP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OBJETO Y GENERALIDADES</w:t>
      </w:r>
    </w:p>
    <w:p w14:paraId="54249E52" w14:textId="77777777" w:rsidR="000B6695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A través de su sitio 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www.pequenoscreadores.edu.co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,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Pequeños Creadores 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proporciona información acerca de sus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y ofrece la posibilidad de su adquisición. Debido al contenido y la finalidad del Sitio Web, las personas que quieran beneficiarse de sus servicios deben contar con la condición de “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cliente,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padre o acudiente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”, la cual adquiere completando el formulario de registro y siguiendo los pasos que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posteriormente comunica a través de email.</w:t>
      </w:r>
    </w:p>
    <w:p w14:paraId="27105377" w14:textId="626E1266" w:rsidR="003F16AC" w:rsidRP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La condición de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Padre o acudiente 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supone la adhesión a las Condiciones de Uso de la versión publicada en el momento en que se acceda al Sitio Web. En cualquier caso, existen páginas del Sitio Web accesibles a personas físicas o jurídicas que no lleguen a registrarse ni inicien una c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onsulta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de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(en adelante, “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acudientes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”). En este sentido, los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acudientes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que accedan a estas partes del Sitio Web aceptan 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lastRenderedPageBreak/>
        <w:t>quedar sometidos a los términos y condiciones recogidos en estas Condiciones Generales, en la medida que ello les pueda ser de aplicación.</w:t>
      </w:r>
    </w:p>
    <w:p w14:paraId="2B0A9F27" w14:textId="4C376831" w:rsidR="003F16AC" w:rsidRDefault="003F16AC" w:rsidP="00950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quiere hacer saber a sus 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clientes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que se dirige exclusivamente al territorio Colombiano (En adelante, el “Territorio”).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no realiza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apartados de correos ni bases militares, ni aceptará ningún 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requerimiento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cuando no sea posible identificar al destinatario de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este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y su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 datos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. Igualmente, no realizará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 en el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extranjero. </w:t>
      </w:r>
    </w:p>
    <w:p w14:paraId="11002160" w14:textId="77777777" w:rsidR="003F16AC" w:rsidRPr="003F16AC" w:rsidRDefault="003F16AC" w:rsidP="003F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</w:p>
    <w:p w14:paraId="27A0B539" w14:textId="27379A45" w:rsidR="003F16AC" w:rsidRPr="003F16AC" w:rsidRDefault="003F16AC" w:rsidP="003F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INFORMACIÓN SOBRE L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OS SERVICIOS</w:t>
      </w:r>
    </w:p>
    <w:p w14:paraId="5B551D14" w14:textId="3D4AC3DB" w:rsidR="003F16AC" w:rsidRPr="003F16AC" w:rsidRDefault="003F16AC" w:rsidP="003F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Las descripciones de los 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servicios 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expuestos en el Sitio Web se realizan con base a la información proporcionada por 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Pequeños Creadores 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y sus proveedores. No obstante, la información dada sobre cada 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, así como las fotografías y vídeos en la página web de 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, son expuestos en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www.pequenoscreadores.edu.co</w:t>
      </w:r>
      <w:r w:rsidR="00950636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a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modo orientativo</w:t>
      </w:r>
      <w:r w:rsidR="00950636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.</w:t>
      </w:r>
      <w:r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</w:t>
      </w:r>
    </w:p>
    <w:p w14:paraId="23C36FEA" w14:textId="77777777" w:rsidR="00950636" w:rsidRDefault="00950636" w:rsidP="003F1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es-CO"/>
        </w:rPr>
      </w:pPr>
    </w:p>
    <w:p w14:paraId="0EC9DF0F" w14:textId="3E155A03" w:rsidR="00950636" w:rsidRDefault="00950636" w:rsidP="00950636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hará todo lo posible por complacer a todos sus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clientes</w:t>
      </w:r>
      <w:r w:rsidR="000B6695">
        <w:rPr>
          <w:rFonts w:ascii="Arial" w:eastAsia="Times New Roman" w:hAnsi="Arial" w:cs="Arial"/>
          <w:color w:val="808080"/>
          <w:sz w:val="24"/>
          <w:szCs w:val="24"/>
          <w:lang w:eastAsia="es-CO"/>
        </w:rPr>
        <w:t>, padres o acudientes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en la demanda de los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servicios educativos y extracurriculares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. Sin embargo, en ocasiones, y debido a causas difícilmente controlables por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Pequeños Creadores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cómo errores humanos o incidencias en los sistemas informáticos. Para el supuesto en que el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servicio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no esté disponi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ble en tiempos que se salen de los calendarios establecidos por las autoridades educativas locales o proveedores que regulan dichos servicios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, el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acudiente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será informado por email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o WhatsApp 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de la 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>cancelación</w:t>
      </w:r>
      <w:r w:rsidR="003F16AC" w:rsidRPr="003F16AC"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total o parcial de éste</w:t>
      </w:r>
      <w:r>
        <w:rPr>
          <w:rFonts w:ascii="Arial" w:eastAsia="Times New Roman" w:hAnsi="Arial" w:cs="Arial"/>
          <w:color w:val="808080"/>
          <w:sz w:val="24"/>
          <w:szCs w:val="24"/>
          <w:lang w:eastAsia="es-CO"/>
        </w:rPr>
        <w:t xml:space="preserve"> de manera anticipada. </w:t>
      </w:r>
    </w:p>
    <w:p w14:paraId="0FFD8644" w14:textId="6945C917" w:rsidR="00A03BC9" w:rsidRDefault="00A03BC9" w:rsidP="003F16AC"/>
    <w:sectPr w:rsidR="00A03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AC"/>
    <w:rsid w:val="000B6695"/>
    <w:rsid w:val="003F16AC"/>
    <w:rsid w:val="00615939"/>
    <w:rsid w:val="00950636"/>
    <w:rsid w:val="00A03BC9"/>
    <w:rsid w:val="00C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167C"/>
  <w15:chartTrackingRefBased/>
  <w15:docId w15:val="{017E3961-F89D-4FCC-9C22-7695E99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Marcela Rodriguez</dc:creator>
  <cp:keywords/>
  <dc:description/>
  <cp:lastModifiedBy>Ana Marcela Rodriguez</cp:lastModifiedBy>
  <cp:revision>1</cp:revision>
  <dcterms:created xsi:type="dcterms:W3CDTF">2023-05-04T15:36:00Z</dcterms:created>
  <dcterms:modified xsi:type="dcterms:W3CDTF">2023-05-04T16:04:00Z</dcterms:modified>
</cp:coreProperties>
</file>